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E5A6B" w14:textId="69609CF2" w:rsidR="0073519B" w:rsidRPr="00B8454A" w:rsidRDefault="0073519B" w:rsidP="0073519B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rFonts w:cstheme="minorHAnsi"/>
          <w:b/>
          <w:color w:val="FF0000"/>
          <w:sz w:val="28"/>
          <w:szCs w:val="28"/>
        </w:rPr>
        <w:t>INSTRUKCJA DO PISMA</w:t>
      </w:r>
      <w:r w:rsidR="00900297">
        <w:rPr>
          <w:rFonts w:cstheme="minorHAnsi"/>
          <w:b/>
          <w:color w:val="FF0000"/>
          <w:sz w:val="28"/>
          <w:szCs w:val="28"/>
        </w:rPr>
        <w:t xml:space="preserve"> STP03</w:t>
      </w:r>
    </w:p>
    <w:p w14:paraId="243F83C7" w14:textId="77777777" w:rsidR="0073519B" w:rsidRDefault="0073519B" w:rsidP="0073519B">
      <w:pPr>
        <w:rPr>
          <w:rFonts w:cstheme="minorHAnsi"/>
          <w:color w:val="FF0000"/>
          <w:sz w:val="28"/>
          <w:szCs w:val="28"/>
        </w:rPr>
      </w:pPr>
    </w:p>
    <w:p w14:paraId="0C2463BC" w14:textId="77777777" w:rsidR="005530AD" w:rsidRDefault="0073519B" w:rsidP="0073519B">
      <w:pPr>
        <w:rPr>
          <w:rFonts w:cstheme="minorHAnsi"/>
          <w:color w:val="FF0000"/>
          <w:sz w:val="28"/>
          <w:szCs w:val="28"/>
        </w:rPr>
      </w:pPr>
      <w:r w:rsidRPr="00B8454A">
        <w:rPr>
          <w:rFonts w:cstheme="minorHAnsi"/>
          <w:color w:val="FF0000"/>
          <w:sz w:val="28"/>
          <w:szCs w:val="28"/>
        </w:rPr>
        <w:t>Jak to zrobić?</w:t>
      </w:r>
    </w:p>
    <w:p w14:paraId="7E18A380" w14:textId="6C692604" w:rsidR="00284793" w:rsidRPr="00284793" w:rsidRDefault="00284793" w:rsidP="00284793">
      <w:pPr>
        <w:pStyle w:val="Akapitzlist"/>
        <w:numPr>
          <w:ilvl w:val="0"/>
          <w:numId w:val="4"/>
        </w:numPr>
        <w:rPr>
          <w:rFonts w:cstheme="minorHAnsi"/>
          <w:color w:val="FF0000"/>
          <w:sz w:val="28"/>
          <w:szCs w:val="28"/>
        </w:rPr>
      </w:pPr>
      <w:bookmarkStart w:id="0" w:name="_GoBack"/>
      <w:r w:rsidRPr="00284793">
        <w:rPr>
          <w:rFonts w:cstheme="minorHAnsi"/>
          <w:color w:val="FF0000"/>
          <w:sz w:val="28"/>
          <w:szCs w:val="28"/>
        </w:rPr>
        <w:t>Jako obywatel możesz złożyć osobiście pismo z opinią</w:t>
      </w:r>
      <w:r w:rsidR="00B37CA1">
        <w:rPr>
          <w:rFonts w:cstheme="minorHAnsi"/>
          <w:color w:val="FF0000"/>
          <w:sz w:val="28"/>
          <w:szCs w:val="28"/>
        </w:rPr>
        <w:t>/sprzeciwem</w:t>
      </w:r>
      <w:r w:rsidRPr="00284793">
        <w:rPr>
          <w:rFonts w:cstheme="minorHAnsi"/>
          <w:color w:val="FF0000"/>
          <w:sz w:val="28"/>
          <w:szCs w:val="28"/>
        </w:rPr>
        <w:t xml:space="preserve"> na temat projektu ustawy </w:t>
      </w:r>
      <w:r w:rsidR="00B37CA1">
        <w:rPr>
          <w:rFonts w:cstheme="minorHAnsi"/>
          <w:color w:val="FF0000"/>
          <w:sz w:val="28"/>
          <w:szCs w:val="28"/>
        </w:rPr>
        <w:t>bezpośrednio w MSWiA</w:t>
      </w:r>
      <w:r w:rsidRPr="00284793">
        <w:rPr>
          <w:rFonts w:cstheme="minorHAnsi"/>
          <w:color w:val="FF0000"/>
          <w:sz w:val="28"/>
          <w:szCs w:val="28"/>
        </w:rPr>
        <w:t xml:space="preserve">. </w:t>
      </w:r>
    </w:p>
    <w:bookmarkEnd w:id="0"/>
    <w:p w14:paraId="0A67F566" w14:textId="25530CA4" w:rsidR="00284793" w:rsidRPr="00284793" w:rsidRDefault="00284793" w:rsidP="00284793">
      <w:pPr>
        <w:pStyle w:val="Akapitzlist"/>
        <w:numPr>
          <w:ilvl w:val="0"/>
          <w:numId w:val="4"/>
        </w:numPr>
        <w:rPr>
          <w:rFonts w:cstheme="minorHAnsi"/>
          <w:color w:val="FF0000"/>
          <w:sz w:val="28"/>
          <w:szCs w:val="28"/>
        </w:rPr>
      </w:pPr>
      <w:r w:rsidRPr="00284793">
        <w:rPr>
          <w:rFonts w:cstheme="minorHAnsi"/>
          <w:color w:val="FF0000"/>
          <w:sz w:val="28"/>
          <w:szCs w:val="28"/>
        </w:rPr>
        <w:t xml:space="preserve">Pismo możesz przesłać </w:t>
      </w:r>
      <w:proofErr w:type="spellStart"/>
      <w:r w:rsidRPr="00284793">
        <w:rPr>
          <w:rFonts w:cstheme="minorHAnsi"/>
          <w:color w:val="FF0000"/>
          <w:sz w:val="28"/>
          <w:szCs w:val="28"/>
        </w:rPr>
        <w:t>ePUAP’em</w:t>
      </w:r>
      <w:proofErr w:type="spellEnd"/>
      <w:r w:rsidRPr="00284793">
        <w:rPr>
          <w:rFonts w:cstheme="minorHAnsi"/>
          <w:color w:val="FF0000"/>
          <w:sz w:val="28"/>
          <w:szCs w:val="28"/>
        </w:rPr>
        <w:t>, na e-mail oraz Pocztą Polską.</w:t>
      </w:r>
    </w:p>
    <w:p w14:paraId="513E0732" w14:textId="77777777" w:rsidR="00284793" w:rsidRPr="00284793" w:rsidRDefault="00284793" w:rsidP="00284793">
      <w:pPr>
        <w:pStyle w:val="Akapitzlist"/>
        <w:numPr>
          <w:ilvl w:val="0"/>
          <w:numId w:val="4"/>
        </w:numPr>
        <w:rPr>
          <w:rFonts w:cstheme="minorHAnsi"/>
          <w:color w:val="FF0000"/>
          <w:sz w:val="28"/>
          <w:szCs w:val="28"/>
        </w:rPr>
      </w:pPr>
      <w:r w:rsidRPr="00284793">
        <w:rPr>
          <w:rFonts w:cstheme="minorHAnsi"/>
          <w:color w:val="FF0000"/>
          <w:sz w:val="28"/>
          <w:szCs w:val="28"/>
        </w:rPr>
        <w:t>My rekomendujemy wysyłkę Pocztą Polską, ponieważ z korespondencją papierową urzędnicy będą mieli najwięcej roboty.</w:t>
      </w:r>
    </w:p>
    <w:p w14:paraId="53A6EB65" w14:textId="77777777" w:rsidR="00284793" w:rsidRPr="00414CB0" w:rsidRDefault="00284793" w:rsidP="00284793">
      <w:pPr>
        <w:rPr>
          <w:rFonts w:cstheme="minorHAnsi"/>
          <w:b/>
          <w:color w:val="FF0000"/>
          <w:sz w:val="28"/>
          <w:szCs w:val="28"/>
        </w:rPr>
      </w:pPr>
    </w:p>
    <w:p w14:paraId="45A1608D" w14:textId="77777777" w:rsidR="00284793" w:rsidRDefault="00284793" w:rsidP="00284793">
      <w:pPr>
        <w:pStyle w:val="Akapitzlist"/>
        <w:numPr>
          <w:ilvl w:val="0"/>
          <w:numId w:val="2"/>
        </w:numPr>
        <w:rPr>
          <w:rFonts w:cstheme="minorHAnsi"/>
          <w:bCs/>
          <w:color w:val="FF0000"/>
          <w:sz w:val="28"/>
          <w:szCs w:val="28"/>
        </w:rPr>
      </w:pPr>
      <w:r w:rsidRPr="005530AD">
        <w:rPr>
          <w:rFonts w:cstheme="minorHAnsi"/>
          <w:bCs/>
          <w:color w:val="FF0000"/>
          <w:sz w:val="28"/>
          <w:szCs w:val="28"/>
        </w:rPr>
        <w:t>Usuń tę treść z</w:t>
      </w:r>
      <w:r>
        <w:rPr>
          <w:rFonts w:cstheme="minorHAnsi"/>
          <w:bCs/>
          <w:color w:val="FF0000"/>
          <w:sz w:val="28"/>
          <w:szCs w:val="28"/>
        </w:rPr>
        <w:t xml:space="preserve"> pierwszej strony (instrukcję).</w:t>
      </w:r>
    </w:p>
    <w:p w14:paraId="5B01D969" w14:textId="77777777" w:rsidR="00284793" w:rsidRDefault="00284793" w:rsidP="00284793">
      <w:pPr>
        <w:pStyle w:val="Akapitzlist"/>
        <w:numPr>
          <w:ilvl w:val="0"/>
          <w:numId w:val="2"/>
        </w:numPr>
        <w:rPr>
          <w:rFonts w:cstheme="minorHAnsi"/>
          <w:bCs/>
          <w:color w:val="FF0000"/>
          <w:sz w:val="28"/>
          <w:szCs w:val="28"/>
        </w:rPr>
      </w:pPr>
      <w:r>
        <w:rPr>
          <w:rFonts w:cstheme="minorHAnsi"/>
          <w:bCs/>
          <w:color w:val="FF0000"/>
          <w:sz w:val="28"/>
          <w:szCs w:val="28"/>
        </w:rPr>
        <w:t>U</w:t>
      </w:r>
      <w:r w:rsidRPr="005530AD">
        <w:rPr>
          <w:rFonts w:cstheme="minorHAnsi"/>
          <w:bCs/>
          <w:color w:val="FF0000"/>
          <w:sz w:val="28"/>
          <w:szCs w:val="28"/>
        </w:rPr>
        <w:t>zupełnij dane w piśmie (zaznaczone na czerwono)</w:t>
      </w:r>
      <w:r>
        <w:rPr>
          <w:rFonts w:cstheme="minorHAnsi"/>
          <w:bCs/>
          <w:color w:val="FF0000"/>
          <w:sz w:val="28"/>
          <w:szCs w:val="28"/>
        </w:rPr>
        <w:t>.</w:t>
      </w:r>
    </w:p>
    <w:p w14:paraId="70FE8954" w14:textId="77777777" w:rsidR="00284793" w:rsidRPr="005530AD" w:rsidRDefault="00284793" w:rsidP="00284793">
      <w:pPr>
        <w:pStyle w:val="Akapitzlist"/>
        <w:numPr>
          <w:ilvl w:val="0"/>
          <w:numId w:val="2"/>
        </w:numPr>
        <w:rPr>
          <w:rFonts w:cstheme="minorHAnsi"/>
          <w:bCs/>
          <w:color w:val="FF0000"/>
          <w:sz w:val="28"/>
          <w:szCs w:val="28"/>
        </w:rPr>
      </w:pPr>
      <w:r>
        <w:rPr>
          <w:rFonts w:cstheme="minorHAnsi"/>
          <w:bCs/>
          <w:color w:val="FF0000"/>
          <w:sz w:val="28"/>
          <w:szCs w:val="28"/>
        </w:rPr>
        <w:t>W</w:t>
      </w:r>
      <w:r w:rsidRPr="005530AD">
        <w:rPr>
          <w:rFonts w:cstheme="minorHAnsi"/>
          <w:bCs/>
          <w:color w:val="FF0000"/>
          <w:sz w:val="28"/>
          <w:szCs w:val="28"/>
        </w:rPr>
        <w:t>ydrukuj i prześlij pocztą tradycyjną (adres jest w piśmie).</w:t>
      </w:r>
    </w:p>
    <w:p w14:paraId="7BEAC41E" w14:textId="2BC6F313" w:rsidR="00422F89" w:rsidRDefault="00422F89" w:rsidP="00284793">
      <w:pPr>
        <w:jc w:val="both"/>
        <w:rPr>
          <w:rFonts w:cstheme="minorHAnsi"/>
          <w:b/>
          <w:color w:val="0070C0"/>
          <w:sz w:val="28"/>
          <w:szCs w:val="28"/>
        </w:rPr>
      </w:pPr>
    </w:p>
    <w:p w14:paraId="579E76C3" w14:textId="77777777" w:rsidR="00422F89" w:rsidRPr="00B8454A" w:rsidRDefault="00422F89" w:rsidP="00422F89">
      <w:pPr>
        <w:jc w:val="center"/>
        <w:rPr>
          <w:rFonts w:cstheme="minorHAnsi"/>
          <w:b/>
          <w:color w:val="0070C0"/>
          <w:sz w:val="28"/>
          <w:szCs w:val="28"/>
        </w:rPr>
      </w:pPr>
      <w:r w:rsidRPr="00B8454A">
        <w:rPr>
          <w:rFonts w:cstheme="minorHAnsi"/>
          <w:b/>
          <w:color w:val="0070C0"/>
          <w:sz w:val="28"/>
          <w:szCs w:val="28"/>
        </w:rPr>
        <w:t>---------------------------------------------------------------------------</w:t>
      </w:r>
    </w:p>
    <w:p w14:paraId="753F0B5A" w14:textId="77777777" w:rsidR="00422F89" w:rsidRPr="00534603" w:rsidRDefault="00422F89" w:rsidP="00422F89">
      <w:pPr>
        <w:rPr>
          <w:rFonts w:cstheme="minorHAnsi"/>
          <w:color w:val="0070C0"/>
        </w:rPr>
      </w:pPr>
      <w:r w:rsidRPr="00534603">
        <w:rPr>
          <w:rFonts w:cstheme="minorHAnsi"/>
          <w:color w:val="0070C0"/>
        </w:rPr>
        <w:t>Jeśli uważasz, że to co robimy ma sens, to możesz wspierać codzienne działania Fundacji Polskie Veto na kilka sposobów:</w:t>
      </w:r>
    </w:p>
    <w:p w14:paraId="0EA366D9" w14:textId="77777777" w:rsidR="00422F89" w:rsidRPr="00534603" w:rsidRDefault="00422F89" w:rsidP="00422F89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color w:val="0070C0"/>
        </w:rPr>
      </w:pPr>
      <w:r w:rsidRPr="00534603">
        <w:rPr>
          <w:rFonts w:cstheme="minorHAnsi"/>
          <w:color w:val="0070C0"/>
        </w:rPr>
        <w:t>przelew na konto bankowe na numer (mBank): 88 1140 2004 0000 3202 8223 9678, tytuł przelewu: „darowizna na cele statutowe”,</w:t>
      </w:r>
    </w:p>
    <w:p w14:paraId="2DAD3CB8" w14:textId="77777777" w:rsidR="00422F89" w:rsidRPr="00534603" w:rsidRDefault="00422F89" w:rsidP="00422F89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color w:val="0070C0"/>
        </w:rPr>
      </w:pPr>
      <w:r w:rsidRPr="00534603">
        <w:rPr>
          <w:rFonts w:cstheme="minorHAnsi"/>
          <w:color w:val="0070C0"/>
        </w:rPr>
        <w:t>zasilenie zrzutki pod linkiem https://zrzutka.pl/z/pazdziernik2022,</w:t>
      </w:r>
    </w:p>
    <w:p w14:paraId="69FF26EC" w14:textId="77777777" w:rsidR="00422F89" w:rsidRPr="00534603" w:rsidRDefault="00422F89" w:rsidP="00422F89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color w:val="0070C0"/>
        </w:rPr>
      </w:pPr>
      <w:r w:rsidRPr="00534603">
        <w:rPr>
          <w:rFonts w:cstheme="minorHAnsi"/>
          <w:color w:val="0070C0"/>
        </w:rPr>
        <w:t xml:space="preserve">wpłata w dowolnej walucie przez </w:t>
      </w:r>
      <w:proofErr w:type="spellStart"/>
      <w:r w:rsidRPr="00534603">
        <w:rPr>
          <w:rFonts w:cstheme="minorHAnsi"/>
          <w:color w:val="0070C0"/>
        </w:rPr>
        <w:t>PayPal</w:t>
      </w:r>
      <w:proofErr w:type="spellEnd"/>
      <w:r w:rsidRPr="00534603">
        <w:rPr>
          <w:rFonts w:cstheme="minorHAnsi"/>
          <w:color w:val="0070C0"/>
        </w:rPr>
        <w:t xml:space="preserve"> pod linkiem: www.paypal.me/PolskieVeto.</w:t>
      </w:r>
    </w:p>
    <w:p w14:paraId="7C8521E5" w14:textId="77777777" w:rsidR="00422F89" w:rsidRPr="00534603" w:rsidRDefault="00422F89" w:rsidP="00422F89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color w:val="0070C0"/>
        </w:rPr>
      </w:pPr>
      <w:r w:rsidRPr="00534603">
        <w:rPr>
          <w:rFonts w:cstheme="minorHAnsi"/>
          <w:color w:val="0070C0"/>
        </w:rPr>
        <w:t xml:space="preserve">wpłata </w:t>
      </w:r>
      <w:proofErr w:type="spellStart"/>
      <w:r w:rsidRPr="00534603">
        <w:rPr>
          <w:rFonts w:cstheme="minorHAnsi"/>
          <w:color w:val="0070C0"/>
        </w:rPr>
        <w:t>BLIKiem</w:t>
      </w:r>
      <w:proofErr w:type="spellEnd"/>
      <w:r w:rsidRPr="00534603">
        <w:rPr>
          <w:rFonts w:cstheme="minorHAnsi"/>
          <w:color w:val="0070C0"/>
        </w:rPr>
        <w:t xml:space="preserve"> na numer telefonu fundacji: (+48) 782055515.</w:t>
      </w:r>
    </w:p>
    <w:p w14:paraId="1A723931" w14:textId="77777777" w:rsidR="00422F89" w:rsidRDefault="00422F89" w:rsidP="00422F89">
      <w:pPr>
        <w:jc w:val="center"/>
        <w:rPr>
          <w:rFonts w:cstheme="minorHAnsi"/>
          <w:b/>
          <w:color w:val="0070C0"/>
        </w:rPr>
      </w:pPr>
      <w:r w:rsidRPr="00534603">
        <w:rPr>
          <w:rFonts w:cstheme="minorHAnsi"/>
          <w:b/>
          <w:color w:val="0070C0"/>
        </w:rPr>
        <w:t>Dziękujemy za każde Wasze wsparcie‼️‼️‼️</w:t>
      </w:r>
    </w:p>
    <w:p w14:paraId="2B08CEF7" w14:textId="77777777" w:rsidR="00422F89" w:rsidRDefault="00422F89" w:rsidP="00422F89">
      <w:pPr>
        <w:jc w:val="center"/>
        <w:rPr>
          <w:rFonts w:cstheme="minorHAnsi"/>
          <w:b/>
          <w:color w:val="0070C0"/>
        </w:rPr>
      </w:pPr>
    </w:p>
    <w:p w14:paraId="0BF89C1F" w14:textId="77777777" w:rsidR="00422F89" w:rsidRDefault="00422F89" w:rsidP="00422F89">
      <w:pPr>
        <w:jc w:val="center"/>
        <w:rPr>
          <w:rFonts w:cstheme="minorHAnsi"/>
          <w:color w:val="FF0000"/>
        </w:rPr>
      </w:pPr>
      <w:r>
        <w:rPr>
          <w:rFonts w:cstheme="minorHAnsi"/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30AD9D74" wp14:editId="0F7E4129">
            <wp:extent cx="2523490" cy="1543685"/>
            <wp:effectExtent l="0" t="0" r="0" b="0"/>
            <wp:docPr id="9" name="Obraz 9" descr="LOGO Z NAZWIĄ I KRS I NIP - BEZ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Z NAZWIĄ I KRS I NIP - BEZ TŁ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0230" w14:textId="77777777" w:rsidR="00422F89" w:rsidRDefault="00422F89" w:rsidP="00422F89">
      <w:pPr>
        <w:jc w:val="center"/>
        <w:rPr>
          <w:rFonts w:eastAsia="Times New Roman" w:cstheme="minorHAnsi"/>
          <w:b/>
          <w:color w:val="FF0000"/>
          <w:sz w:val="28"/>
          <w:szCs w:val="28"/>
        </w:rPr>
      </w:pPr>
    </w:p>
    <w:p w14:paraId="5882DCBA" w14:textId="77777777" w:rsidR="00422F89" w:rsidRDefault="00422F89" w:rsidP="00422F89">
      <w:pPr>
        <w:jc w:val="center"/>
        <w:rPr>
          <w:rFonts w:eastAsia="Times New Roman" w:cstheme="minorHAnsi"/>
          <w:b/>
          <w:color w:val="FF0000"/>
          <w:sz w:val="28"/>
          <w:szCs w:val="28"/>
        </w:rPr>
      </w:pPr>
    </w:p>
    <w:p w14:paraId="2F5ABDFD" w14:textId="77777777" w:rsidR="00422F89" w:rsidRPr="00021EC2" w:rsidRDefault="00422F89" w:rsidP="00422F89">
      <w:pPr>
        <w:jc w:val="center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</w:rPr>
        <w:t>PISMO DOSTĘPNE NA KOLEJNEJ STRONIE</w:t>
      </w:r>
    </w:p>
    <w:p w14:paraId="47375466" w14:textId="77777777" w:rsidR="00422F89" w:rsidRPr="004E066F" w:rsidRDefault="00422F89" w:rsidP="00422F89">
      <w:pPr>
        <w:jc w:val="center"/>
        <w:rPr>
          <w:rFonts w:eastAsia="Times New Roman" w:cstheme="minorHAnsi"/>
          <w:b/>
          <w:color w:val="FF0000"/>
          <w:sz w:val="44"/>
          <w:szCs w:val="44"/>
        </w:rPr>
      </w:pPr>
      <w:r w:rsidRPr="00021EC2">
        <w:rPr>
          <w:rFonts w:ascii="Segoe UI Symbol" w:hAnsi="Segoe UI Symbol" w:cs="Segoe UI Symbol"/>
          <w:b/>
          <w:color w:val="FF0000"/>
          <w:sz w:val="44"/>
          <w:szCs w:val="44"/>
        </w:rPr>
        <w:t>👇 👇 👇</w:t>
      </w:r>
    </w:p>
    <w:p w14:paraId="62D5039F" w14:textId="77777777" w:rsidR="00422F89" w:rsidRDefault="00422F89">
      <w:pPr>
        <w:rPr>
          <w:rFonts w:cstheme="minorHAnsi"/>
          <w:b/>
          <w:color w:val="0070C0"/>
          <w:sz w:val="28"/>
          <w:szCs w:val="28"/>
        </w:rPr>
      </w:pPr>
    </w:p>
    <w:p w14:paraId="13728531" w14:textId="3CE36D74" w:rsidR="0073519B" w:rsidRDefault="0073519B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br w:type="page"/>
      </w:r>
    </w:p>
    <w:p w14:paraId="03E4D52C" w14:textId="458D81A7" w:rsidR="00F20E20" w:rsidRPr="002817F5" w:rsidRDefault="00AB467E" w:rsidP="002817F5">
      <w:pPr>
        <w:jc w:val="right"/>
        <w:rPr>
          <w:rFonts w:cstheme="minorHAnsi"/>
          <w:sz w:val="22"/>
          <w:szCs w:val="22"/>
        </w:rPr>
      </w:pPr>
      <w:r w:rsidRPr="00AB467E">
        <w:rPr>
          <w:rFonts w:cstheme="minorHAnsi"/>
          <w:color w:val="FF0000"/>
          <w:sz w:val="22"/>
          <w:szCs w:val="22"/>
        </w:rPr>
        <w:lastRenderedPageBreak/>
        <w:t>m</w:t>
      </w:r>
      <w:r w:rsidR="00F20E20" w:rsidRPr="00AB467E">
        <w:rPr>
          <w:rFonts w:cstheme="minorHAnsi"/>
          <w:color w:val="FF0000"/>
          <w:sz w:val="22"/>
          <w:szCs w:val="22"/>
        </w:rPr>
        <w:t xml:space="preserve">iejscowość, </w:t>
      </w:r>
      <w:r w:rsidRPr="00AB467E">
        <w:rPr>
          <w:rFonts w:cstheme="minorHAnsi"/>
          <w:color w:val="FF0000"/>
          <w:sz w:val="22"/>
          <w:szCs w:val="22"/>
        </w:rPr>
        <w:t xml:space="preserve">…………………………….. </w:t>
      </w:r>
      <w:r w:rsidR="00F20E20" w:rsidRPr="002817F5">
        <w:rPr>
          <w:rFonts w:cstheme="minorHAnsi"/>
          <w:sz w:val="22"/>
          <w:szCs w:val="22"/>
        </w:rPr>
        <w:t>2022</w:t>
      </w:r>
      <w:r>
        <w:rPr>
          <w:rFonts w:cstheme="minorHAnsi"/>
          <w:sz w:val="22"/>
          <w:szCs w:val="22"/>
        </w:rPr>
        <w:t xml:space="preserve"> roku</w:t>
      </w:r>
    </w:p>
    <w:p w14:paraId="3651FD85" w14:textId="77777777" w:rsidR="00F20E20" w:rsidRPr="002817F5" w:rsidRDefault="00F20E20" w:rsidP="002817F5">
      <w:pPr>
        <w:jc w:val="both"/>
        <w:rPr>
          <w:rFonts w:cstheme="minorHAnsi"/>
          <w:sz w:val="22"/>
          <w:szCs w:val="22"/>
        </w:rPr>
      </w:pPr>
    </w:p>
    <w:p w14:paraId="472B2DA0" w14:textId="77777777" w:rsidR="00284793" w:rsidRPr="002F45AD" w:rsidRDefault="00284793" w:rsidP="00284793">
      <w:pPr>
        <w:rPr>
          <w:rFonts w:cstheme="minorHAnsi"/>
        </w:rPr>
      </w:pPr>
      <w:r w:rsidRPr="002F45AD">
        <w:rPr>
          <w:rFonts w:cstheme="minorHAnsi"/>
        </w:rPr>
        <w:t>NADAWCA:</w:t>
      </w:r>
    </w:p>
    <w:p w14:paraId="5E822206" w14:textId="77777777" w:rsidR="00284793" w:rsidRPr="002F45AD" w:rsidRDefault="00284793" w:rsidP="00284793">
      <w:pPr>
        <w:rPr>
          <w:rFonts w:cstheme="minorHAnsi"/>
          <w:color w:val="FF0000"/>
        </w:rPr>
      </w:pPr>
      <w:r w:rsidRPr="002F45AD">
        <w:rPr>
          <w:rFonts w:cstheme="minorHAnsi"/>
          <w:color w:val="FF0000"/>
        </w:rPr>
        <w:t>…………………………………………………………………..</w:t>
      </w:r>
    </w:p>
    <w:p w14:paraId="41602449" w14:textId="77777777" w:rsidR="00284793" w:rsidRPr="002F45AD" w:rsidRDefault="00284793" w:rsidP="00284793">
      <w:pPr>
        <w:rPr>
          <w:rFonts w:cstheme="minorHAnsi"/>
          <w:color w:val="FF0000"/>
        </w:rPr>
      </w:pPr>
      <w:r w:rsidRPr="002F45AD">
        <w:rPr>
          <w:rFonts w:cstheme="minorHAnsi"/>
          <w:color w:val="FF0000"/>
        </w:rPr>
        <w:t>…………………………………………………………………..</w:t>
      </w:r>
    </w:p>
    <w:p w14:paraId="205CD1C6" w14:textId="77777777" w:rsidR="00284793" w:rsidRPr="002F45AD" w:rsidRDefault="00284793" w:rsidP="00284793">
      <w:pPr>
        <w:jc w:val="both"/>
        <w:rPr>
          <w:rFonts w:eastAsia="Times New Roman" w:cstheme="minorHAnsi"/>
          <w:b/>
          <w:color w:val="FF0000"/>
        </w:rPr>
      </w:pPr>
      <w:r w:rsidRPr="002F45AD">
        <w:rPr>
          <w:rFonts w:cstheme="minorHAnsi"/>
          <w:color w:val="FF0000"/>
        </w:rPr>
        <w:t>…………………………………………………………………..</w:t>
      </w:r>
    </w:p>
    <w:p w14:paraId="3C198953" w14:textId="3AB61A02" w:rsidR="00F20E20" w:rsidRPr="002817F5" w:rsidRDefault="00F20E20" w:rsidP="002817F5">
      <w:pPr>
        <w:jc w:val="both"/>
        <w:rPr>
          <w:rFonts w:cstheme="minorHAnsi"/>
          <w:sz w:val="22"/>
          <w:szCs w:val="22"/>
        </w:rPr>
      </w:pPr>
    </w:p>
    <w:p w14:paraId="771084EE" w14:textId="4FC8A63B" w:rsidR="00F20E20" w:rsidRPr="002817F5" w:rsidRDefault="00F20E20" w:rsidP="002817F5">
      <w:pPr>
        <w:jc w:val="both"/>
        <w:rPr>
          <w:rFonts w:cstheme="minorHAnsi"/>
          <w:sz w:val="22"/>
          <w:szCs w:val="22"/>
        </w:rPr>
      </w:pPr>
    </w:p>
    <w:p w14:paraId="43795AD0" w14:textId="77777777" w:rsidR="008C4F48" w:rsidRPr="008C4F48" w:rsidRDefault="008C4F48" w:rsidP="008C4F48">
      <w:pPr>
        <w:ind w:left="4253"/>
        <w:jc w:val="both"/>
        <w:rPr>
          <w:rFonts w:cstheme="minorHAnsi"/>
          <w:b/>
          <w:sz w:val="22"/>
          <w:szCs w:val="22"/>
        </w:rPr>
      </w:pPr>
      <w:r w:rsidRPr="008C4F48">
        <w:rPr>
          <w:rFonts w:cstheme="minorHAnsi"/>
          <w:b/>
          <w:sz w:val="22"/>
          <w:szCs w:val="22"/>
        </w:rPr>
        <w:t>Ministerstwo Spraw Wewnętrznych i Administracji</w:t>
      </w:r>
    </w:p>
    <w:p w14:paraId="219DA4AC" w14:textId="77777777" w:rsidR="008C4F48" w:rsidRPr="008C4F48" w:rsidRDefault="008C4F48" w:rsidP="008C4F48">
      <w:pPr>
        <w:ind w:left="4253"/>
        <w:jc w:val="both"/>
        <w:rPr>
          <w:rFonts w:cstheme="minorHAnsi"/>
          <w:b/>
          <w:sz w:val="22"/>
          <w:szCs w:val="22"/>
        </w:rPr>
      </w:pPr>
      <w:r w:rsidRPr="008C4F48">
        <w:rPr>
          <w:rFonts w:cstheme="minorHAnsi"/>
          <w:b/>
          <w:sz w:val="22"/>
          <w:szCs w:val="22"/>
        </w:rPr>
        <w:t>Sekretarz Stanu, Pan Maciej Wąsik</w:t>
      </w:r>
    </w:p>
    <w:p w14:paraId="37C31C6C" w14:textId="77777777" w:rsidR="008C4F48" w:rsidRPr="008C4F48" w:rsidRDefault="008C4F48" w:rsidP="008C4F48">
      <w:pPr>
        <w:ind w:left="4253"/>
        <w:jc w:val="both"/>
        <w:rPr>
          <w:rFonts w:cstheme="minorHAnsi"/>
          <w:sz w:val="22"/>
          <w:szCs w:val="22"/>
        </w:rPr>
      </w:pPr>
      <w:r w:rsidRPr="008C4F48">
        <w:rPr>
          <w:rFonts w:cstheme="minorHAnsi"/>
          <w:sz w:val="22"/>
          <w:szCs w:val="22"/>
        </w:rPr>
        <w:t>ul. Stefana Batorego 5</w:t>
      </w:r>
    </w:p>
    <w:p w14:paraId="53262F14" w14:textId="26A585E8" w:rsidR="008C4F48" w:rsidRPr="008C4F48" w:rsidRDefault="008C4F48" w:rsidP="008C4F48">
      <w:pPr>
        <w:tabs>
          <w:tab w:val="left" w:pos="7500"/>
        </w:tabs>
        <w:ind w:left="4253"/>
        <w:jc w:val="both"/>
        <w:rPr>
          <w:rFonts w:cstheme="minorHAnsi"/>
          <w:sz w:val="22"/>
          <w:szCs w:val="22"/>
        </w:rPr>
      </w:pPr>
      <w:r w:rsidRPr="008C4F48">
        <w:rPr>
          <w:rFonts w:cstheme="minorHAnsi"/>
          <w:sz w:val="22"/>
          <w:szCs w:val="22"/>
        </w:rPr>
        <w:t>02-591 Warszawa</w:t>
      </w:r>
    </w:p>
    <w:p w14:paraId="4DB482F1" w14:textId="7AE8F5EB" w:rsidR="00A007C3" w:rsidRPr="008C4F48" w:rsidRDefault="008C4F48" w:rsidP="008C4F48">
      <w:pPr>
        <w:ind w:left="4253"/>
        <w:jc w:val="both"/>
        <w:rPr>
          <w:rFonts w:cstheme="minorHAnsi"/>
          <w:sz w:val="22"/>
          <w:szCs w:val="22"/>
        </w:rPr>
      </w:pPr>
      <w:r w:rsidRPr="008C4F48">
        <w:rPr>
          <w:rFonts w:cstheme="minorHAnsi"/>
          <w:sz w:val="22"/>
          <w:szCs w:val="22"/>
        </w:rPr>
        <w:t>dep.prawny@mswia.gov.pl</w:t>
      </w:r>
    </w:p>
    <w:p w14:paraId="47FFC2C8" w14:textId="5784E43E" w:rsidR="008C4F48" w:rsidRDefault="008C4F48" w:rsidP="008C4F48">
      <w:pPr>
        <w:jc w:val="both"/>
        <w:rPr>
          <w:rFonts w:cstheme="minorHAnsi"/>
          <w:sz w:val="22"/>
          <w:szCs w:val="22"/>
        </w:rPr>
      </w:pPr>
    </w:p>
    <w:p w14:paraId="64EB8371" w14:textId="77777777" w:rsidR="008C4F48" w:rsidRPr="008C4F48" w:rsidRDefault="008C4F48" w:rsidP="008C4F48">
      <w:pPr>
        <w:jc w:val="both"/>
        <w:rPr>
          <w:rFonts w:cstheme="minorHAnsi"/>
          <w:sz w:val="22"/>
          <w:szCs w:val="22"/>
        </w:rPr>
      </w:pPr>
    </w:p>
    <w:p w14:paraId="36FED57F" w14:textId="77777777" w:rsidR="008C4F48" w:rsidRDefault="008C4F48" w:rsidP="008C4F48">
      <w:pPr>
        <w:jc w:val="center"/>
        <w:rPr>
          <w:rFonts w:cstheme="minorHAnsi"/>
          <w:b/>
          <w:sz w:val="22"/>
          <w:szCs w:val="22"/>
        </w:rPr>
      </w:pPr>
      <w:r w:rsidRPr="008C4F48">
        <w:rPr>
          <w:rFonts w:cstheme="minorHAnsi"/>
          <w:b/>
          <w:sz w:val="22"/>
          <w:szCs w:val="22"/>
        </w:rPr>
        <w:t xml:space="preserve">SPRZECIW DO PROJEKTU </w:t>
      </w:r>
      <w:r>
        <w:rPr>
          <w:rFonts w:cstheme="minorHAnsi"/>
          <w:b/>
          <w:sz w:val="22"/>
          <w:szCs w:val="22"/>
        </w:rPr>
        <w:t xml:space="preserve">USTAWY </w:t>
      </w:r>
      <w:r w:rsidRPr="008C4F48">
        <w:rPr>
          <w:rFonts w:cstheme="minorHAnsi"/>
          <w:b/>
          <w:sz w:val="22"/>
          <w:szCs w:val="22"/>
        </w:rPr>
        <w:t>Z DNIA 31 SIERPNIA 2022 R</w:t>
      </w:r>
      <w:r>
        <w:rPr>
          <w:rFonts w:cstheme="minorHAnsi"/>
          <w:b/>
          <w:sz w:val="22"/>
          <w:szCs w:val="22"/>
        </w:rPr>
        <w:t>OKU</w:t>
      </w:r>
    </w:p>
    <w:p w14:paraId="660C04C6" w14:textId="77777777" w:rsidR="008C4F48" w:rsidRDefault="008C4F48" w:rsidP="008C4F48">
      <w:pPr>
        <w:jc w:val="center"/>
        <w:rPr>
          <w:rFonts w:cstheme="minorHAnsi"/>
          <w:b/>
          <w:sz w:val="22"/>
          <w:szCs w:val="22"/>
        </w:rPr>
      </w:pPr>
      <w:r w:rsidRPr="008C4F48">
        <w:rPr>
          <w:rFonts w:cstheme="minorHAnsi"/>
          <w:b/>
          <w:sz w:val="22"/>
          <w:szCs w:val="22"/>
        </w:rPr>
        <w:t xml:space="preserve">USTAWY O OCHRONIE LUDNOŚCI </w:t>
      </w:r>
      <w:r>
        <w:rPr>
          <w:rFonts w:cstheme="minorHAnsi"/>
          <w:b/>
          <w:sz w:val="22"/>
          <w:szCs w:val="22"/>
        </w:rPr>
        <w:t>ORAZ O STANIE KLĘSKI ŻYWIOŁOWEJ</w:t>
      </w:r>
    </w:p>
    <w:p w14:paraId="203510F1" w14:textId="1452BC95" w:rsidR="008C4F48" w:rsidRPr="008C4F48" w:rsidRDefault="008C4F48" w:rsidP="008C4F48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NUMER Z WYKAZU: UD432</w:t>
      </w:r>
    </w:p>
    <w:p w14:paraId="2362E308" w14:textId="45195C85" w:rsidR="008C4F48" w:rsidRDefault="008C4F48" w:rsidP="008C4F48">
      <w:pPr>
        <w:jc w:val="both"/>
        <w:rPr>
          <w:rFonts w:cstheme="minorHAnsi"/>
          <w:sz w:val="22"/>
          <w:szCs w:val="22"/>
        </w:rPr>
      </w:pPr>
    </w:p>
    <w:p w14:paraId="56515DEA" w14:textId="710E0458" w:rsidR="008C4F48" w:rsidRPr="008C4F48" w:rsidRDefault="008C4F48" w:rsidP="008C4F48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Szanowny Panie Ministrze</w:t>
      </w:r>
    </w:p>
    <w:p w14:paraId="69B570EA" w14:textId="703037C8" w:rsidR="002202B9" w:rsidRPr="00AB467E" w:rsidRDefault="008C4F48" w:rsidP="008C4F48">
      <w:pPr>
        <w:ind w:firstLine="709"/>
        <w:jc w:val="both"/>
        <w:rPr>
          <w:rFonts w:cstheme="minorHAnsi"/>
          <w:sz w:val="22"/>
          <w:szCs w:val="22"/>
        </w:rPr>
      </w:pPr>
      <w:r w:rsidRPr="008C4F48">
        <w:rPr>
          <w:rFonts w:cstheme="minorHAnsi"/>
          <w:sz w:val="22"/>
          <w:szCs w:val="22"/>
        </w:rPr>
        <w:t>w związku z projektem z dnia 31 sierpnia 2022 r</w:t>
      </w:r>
      <w:r>
        <w:rPr>
          <w:rFonts w:cstheme="minorHAnsi"/>
          <w:sz w:val="22"/>
          <w:szCs w:val="22"/>
        </w:rPr>
        <w:t>oku</w:t>
      </w:r>
      <w:r w:rsidRPr="008C4F48">
        <w:rPr>
          <w:rFonts w:cstheme="minorHAnsi"/>
          <w:sz w:val="22"/>
          <w:szCs w:val="22"/>
        </w:rPr>
        <w:t xml:space="preserve"> Ustawy o ochronie ludności oraz o stanie klęski żywiołowej </w:t>
      </w:r>
      <w:r>
        <w:rPr>
          <w:rFonts w:cstheme="minorHAnsi"/>
          <w:sz w:val="22"/>
          <w:szCs w:val="22"/>
        </w:rPr>
        <w:t>(numer z wykazu: UD432)</w:t>
      </w:r>
      <w:r w:rsidRPr="008C4F48">
        <w:rPr>
          <w:rFonts w:cstheme="minorHAnsi"/>
          <w:sz w:val="22"/>
          <w:szCs w:val="22"/>
        </w:rPr>
        <w:t>, jako obywatel R</w:t>
      </w:r>
      <w:r>
        <w:rPr>
          <w:rFonts w:cstheme="minorHAnsi"/>
          <w:sz w:val="22"/>
          <w:szCs w:val="22"/>
        </w:rPr>
        <w:t>zeczypospolitej Polskiej</w:t>
      </w:r>
      <w:r w:rsidRPr="008C4F48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stanowczo </w:t>
      </w:r>
      <w:r w:rsidRPr="008C4F48">
        <w:rPr>
          <w:rFonts w:cstheme="minorHAnsi"/>
          <w:sz w:val="22"/>
          <w:szCs w:val="22"/>
        </w:rPr>
        <w:t>sprzeciwiam się planowanej Ustawie</w:t>
      </w:r>
      <w:r>
        <w:rPr>
          <w:rFonts w:cstheme="minorHAnsi"/>
          <w:sz w:val="22"/>
          <w:szCs w:val="22"/>
        </w:rPr>
        <w:t xml:space="preserve">. </w:t>
      </w:r>
      <w:r w:rsidR="00A007C3" w:rsidRPr="00AB467E">
        <w:rPr>
          <w:rFonts w:cstheme="minorHAnsi"/>
          <w:sz w:val="22"/>
          <w:szCs w:val="22"/>
        </w:rPr>
        <w:t>Je</w:t>
      </w:r>
      <w:r w:rsidR="00275E19">
        <w:rPr>
          <w:rFonts w:cstheme="minorHAnsi"/>
          <w:sz w:val="22"/>
          <w:szCs w:val="22"/>
        </w:rPr>
        <w:t xml:space="preserve">dnocześnie wzywam </w:t>
      </w:r>
      <w:r w:rsidR="00A007C3" w:rsidRPr="00AB467E">
        <w:rPr>
          <w:rFonts w:cstheme="minorHAnsi"/>
          <w:sz w:val="22"/>
          <w:szCs w:val="22"/>
        </w:rPr>
        <w:t>Pan</w:t>
      </w:r>
      <w:r>
        <w:rPr>
          <w:rFonts w:cstheme="minorHAnsi"/>
          <w:sz w:val="22"/>
          <w:szCs w:val="22"/>
        </w:rPr>
        <w:t>a</w:t>
      </w:r>
      <w:r w:rsidR="00A007C3" w:rsidRPr="00AB467E">
        <w:rPr>
          <w:rFonts w:cstheme="minorHAnsi"/>
          <w:sz w:val="22"/>
          <w:szCs w:val="22"/>
        </w:rPr>
        <w:t xml:space="preserve"> do podjęcia wszelkich działań mających na celu powstrzymanie dalszych prac nad wspomnianym powyżej projektem ustawy</w:t>
      </w:r>
      <w:r w:rsidR="002202B9" w:rsidRPr="00AB467E">
        <w:rPr>
          <w:rFonts w:cstheme="minorHAnsi"/>
          <w:sz w:val="22"/>
          <w:szCs w:val="22"/>
        </w:rPr>
        <w:t xml:space="preserve"> w obecnym jej kształcie.</w:t>
      </w:r>
    </w:p>
    <w:p w14:paraId="62522345" w14:textId="234FA11F" w:rsidR="002817F5" w:rsidRPr="00AB467E" w:rsidRDefault="002817F5" w:rsidP="002817F5">
      <w:pPr>
        <w:ind w:firstLine="708"/>
        <w:jc w:val="both"/>
        <w:rPr>
          <w:rFonts w:eastAsia="Times New Roman" w:cstheme="minorHAnsi"/>
          <w:color w:val="2D2D2D"/>
          <w:sz w:val="22"/>
          <w:szCs w:val="22"/>
          <w:lang w:eastAsia="pl-PL"/>
        </w:rPr>
      </w:pPr>
      <w:r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U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stawa tworzy dwa nowe quasi-st</w:t>
      </w:r>
      <w:r w:rsidR="00275E19">
        <w:rPr>
          <w:rFonts w:eastAsia="Times New Roman" w:cstheme="minorHAnsi"/>
          <w:bCs/>
          <w:color w:val="2D2D2D"/>
          <w:sz w:val="22"/>
          <w:szCs w:val="22"/>
          <w:lang w:eastAsia="pl-PL"/>
        </w:rPr>
        <w:t>any nadzwyczajne, nieopisane w K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onstytucji: stan pogotowia oraz stan </w:t>
      </w:r>
      <w:r w:rsidR="00422F8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zagrożenia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. Te stany będą całkowicie poza sejmową kontrolą</w:t>
      </w:r>
      <w:r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, 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nie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łączą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się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 z katalogiem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ograniczeń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́ praw obywatelskich</w:t>
      </w:r>
      <w:r w:rsidR="00275E19">
        <w:rPr>
          <w:rFonts w:eastAsia="Times New Roman" w:cstheme="minorHAnsi"/>
          <w:color w:val="2D2D2D"/>
          <w:sz w:val="22"/>
          <w:szCs w:val="22"/>
          <w:lang w:eastAsia="pl-PL"/>
        </w:rPr>
        <w:t>,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a tym samym są 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w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rażącej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sprzeczności</w:t>
      </w:r>
      <w:r w:rsidR="00275E19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z K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onstytucją. W przypadku wprowadzenia stanu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zagrożenia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premier zyskuje jednak uprawnienia do niemal dyktatorskiego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zarządzania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,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które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wcześniej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przysługiwały mu na podstawie ustawy o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zarządzaniu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kryzysowym.</w:t>
      </w:r>
    </w:p>
    <w:p w14:paraId="41EB4DD9" w14:textId="0C4BACED" w:rsidR="002817F5" w:rsidRPr="00AB467E" w:rsidRDefault="002817F5" w:rsidP="002817F5">
      <w:pPr>
        <w:ind w:firstLine="708"/>
        <w:jc w:val="both"/>
        <w:rPr>
          <w:rFonts w:eastAsia="Times New Roman" w:cstheme="minorHAnsi"/>
          <w:color w:val="2D2D2D"/>
          <w:sz w:val="22"/>
          <w:szCs w:val="22"/>
          <w:lang w:eastAsia="pl-PL"/>
        </w:rPr>
      </w:pPr>
      <w:r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P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rojekt ustawy </w:t>
      </w:r>
      <w:r w:rsidR="00275E19">
        <w:rPr>
          <w:rFonts w:eastAsia="Times New Roman" w:cstheme="minorHAnsi"/>
          <w:bCs/>
          <w:color w:val="2D2D2D"/>
          <w:sz w:val="22"/>
          <w:szCs w:val="22"/>
          <w:lang w:eastAsia="pl-PL"/>
        </w:rPr>
        <w:t>kasuje tak zwaną</w:t>
      </w:r>
      <w:r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. „</w:t>
      </w:r>
      <w:r w:rsidR="00275E1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ustawę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̨ odszkodowawczą</w:t>
      </w:r>
      <w:r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”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. 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Oznacza to,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że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podmiotom,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które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poniosły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szkodę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 w wyniku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ograniczeń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praw i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wolności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w trakcie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obowiązywania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stanu nadzwyczajnego odszkodowanie nie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będzie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już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̇ z automatu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przysługiwać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́.</w:t>
      </w:r>
      <w:r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Konieczność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wypłacenia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odszkodowań</w:t>
      </w:r>
      <w:r w:rsidR="00350BD6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z automatu stanowiła dla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rządzących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hamulec przed wprowadzaniem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stanów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nadzwyczajnych</w:t>
      </w:r>
      <w:r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pod byle pretekstem. T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ak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właśnie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powinno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być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́, bo ograniczenia praw obywatelskich muszą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być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ostatecznością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̨. Teraz ten hamulec zniknie, a władza nie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będzie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musiała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się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przejmować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materialnymi konsekwencjami swoich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poczynań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</w:t>
      </w:r>
      <w:r w:rsidR="00275E19">
        <w:rPr>
          <w:rFonts w:eastAsia="Times New Roman" w:cstheme="minorHAnsi"/>
          <w:color w:val="2D2D2D"/>
          <w:sz w:val="22"/>
          <w:szCs w:val="22"/>
          <w:lang w:eastAsia="pl-PL"/>
        </w:rPr>
        <w:t>względem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obywateli. Jakakolwiek forma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zadośćuczynienia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będzie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zależeć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jedynie od jej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łaskawości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.</w:t>
      </w:r>
    </w:p>
    <w:p w14:paraId="49770D9A" w14:textId="041242C3" w:rsidR="002817F5" w:rsidRPr="00AB467E" w:rsidRDefault="002817F5" w:rsidP="002817F5">
      <w:pPr>
        <w:ind w:firstLine="708"/>
        <w:jc w:val="both"/>
        <w:rPr>
          <w:rFonts w:eastAsia="Times New Roman" w:cstheme="minorHAnsi"/>
          <w:color w:val="2D2D2D"/>
          <w:sz w:val="22"/>
          <w:szCs w:val="22"/>
          <w:lang w:eastAsia="pl-PL"/>
        </w:rPr>
      </w:pPr>
      <w:r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T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rzeci istotny </w:t>
      </w:r>
      <w:r w:rsidR="00AB467E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powód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 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do krytyki nowej ustawy to jej </w:t>
      </w:r>
      <w:r w:rsidR="00275E1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antysamorządowy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 kierunek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. Nowy mechanizm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zarządzania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kryzysowego jest tak skonstruowany,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że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wszystko ma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być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jak najbardziej scentralizowane, a organy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samorządu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mają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mieć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jak najmniej do powiedzenia. Wszystko ma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się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dziać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na poziomie władzy centralnej lub jej przedstawicieli w terenie. Nietrudno sobie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wyobrazić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́,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że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ten mechanizm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będzie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wykorzystywany do uderzenia w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samorządy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kierowane przez osoby niezwiązane z obecnie rządzącymi.</w:t>
      </w:r>
    </w:p>
    <w:p w14:paraId="50BC1A5A" w14:textId="69253279" w:rsidR="00F20E20" w:rsidRPr="00AB467E" w:rsidRDefault="002202B9" w:rsidP="008C4F48">
      <w:pPr>
        <w:ind w:firstLine="708"/>
        <w:jc w:val="both"/>
        <w:rPr>
          <w:rFonts w:cstheme="minorHAnsi"/>
          <w:sz w:val="22"/>
          <w:szCs w:val="22"/>
        </w:rPr>
      </w:pPr>
      <w:r w:rsidRPr="00AB467E">
        <w:rPr>
          <w:rFonts w:cstheme="minorHAnsi"/>
          <w:bCs/>
          <w:sz w:val="22"/>
          <w:szCs w:val="22"/>
        </w:rPr>
        <w:t>Ponadto</w:t>
      </w:r>
      <w:r w:rsidR="002817F5" w:rsidRPr="00AB467E">
        <w:rPr>
          <w:rFonts w:cstheme="minorHAnsi"/>
          <w:bCs/>
          <w:sz w:val="22"/>
          <w:szCs w:val="22"/>
        </w:rPr>
        <w:t xml:space="preserve"> przedmiotowa</w:t>
      </w:r>
      <w:r w:rsidRPr="00AB467E">
        <w:rPr>
          <w:rFonts w:cstheme="minorHAnsi"/>
          <w:bCs/>
          <w:sz w:val="22"/>
          <w:szCs w:val="22"/>
        </w:rPr>
        <w:t xml:space="preserve"> ustawa stworzy</w:t>
      </w:r>
      <w:r w:rsidR="002817F5" w:rsidRPr="00AB467E">
        <w:rPr>
          <w:rFonts w:cstheme="minorHAnsi"/>
          <w:bCs/>
          <w:sz w:val="22"/>
          <w:szCs w:val="22"/>
        </w:rPr>
        <w:t xml:space="preserve"> kolejny fundusz (</w:t>
      </w:r>
      <w:r w:rsidR="00275E19" w:rsidRPr="00AB467E">
        <w:rPr>
          <w:rFonts w:cstheme="minorHAnsi"/>
          <w:bCs/>
          <w:sz w:val="22"/>
          <w:szCs w:val="22"/>
        </w:rPr>
        <w:t>Państwowy</w:t>
      </w:r>
      <w:r w:rsidRPr="00AB467E">
        <w:rPr>
          <w:rFonts w:cstheme="minorHAnsi"/>
          <w:bCs/>
          <w:sz w:val="22"/>
          <w:szCs w:val="22"/>
        </w:rPr>
        <w:t xml:space="preserve"> Fundusz Celowy Ochrony </w:t>
      </w:r>
      <w:r w:rsidR="00275E19" w:rsidRPr="00AB467E">
        <w:rPr>
          <w:rFonts w:cstheme="minorHAnsi"/>
          <w:bCs/>
          <w:sz w:val="22"/>
          <w:szCs w:val="22"/>
        </w:rPr>
        <w:t>Ludności</w:t>
      </w:r>
      <w:r w:rsidR="002817F5" w:rsidRPr="00AB467E">
        <w:rPr>
          <w:rFonts w:cstheme="minorHAnsi"/>
          <w:bCs/>
          <w:sz w:val="22"/>
          <w:szCs w:val="22"/>
        </w:rPr>
        <w:t xml:space="preserve">), co tworzy kolejne pole dla </w:t>
      </w:r>
      <w:r w:rsidR="00275E19" w:rsidRPr="00AB467E">
        <w:rPr>
          <w:rFonts w:cstheme="minorHAnsi"/>
          <w:bCs/>
          <w:sz w:val="22"/>
          <w:szCs w:val="22"/>
        </w:rPr>
        <w:t>rządu</w:t>
      </w:r>
      <w:r w:rsidR="002817F5" w:rsidRPr="00AB467E">
        <w:rPr>
          <w:rFonts w:cstheme="minorHAnsi"/>
          <w:bCs/>
          <w:sz w:val="22"/>
          <w:szCs w:val="22"/>
        </w:rPr>
        <w:t xml:space="preserve"> do </w:t>
      </w:r>
      <w:r w:rsidR="00275E19" w:rsidRPr="00AB467E">
        <w:rPr>
          <w:rFonts w:cstheme="minorHAnsi"/>
          <w:bCs/>
          <w:sz w:val="22"/>
          <w:szCs w:val="22"/>
        </w:rPr>
        <w:t>zadłużania</w:t>
      </w:r>
      <w:r w:rsidRPr="00AB467E">
        <w:rPr>
          <w:rFonts w:cstheme="minorHAnsi"/>
          <w:bCs/>
          <w:sz w:val="22"/>
          <w:szCs w:val="22"/>
        </w:rPr>
        <w:t xml:space="preserve"> </w:t>
      </w:r>
      <w:r w:rsidR="00275E19" w:rsidRPr="00AB467E">
        <w:rPr>
          <w:rFonts w:cstheme="minorHAnsi"/>
          <w:bCs/>
          <w:sz w:val="22"/>
          <w:szCs w:val="22"/>
        </w:rPr>
        <w:t>się</w:t>
      </w:r>
      <w:r w:rsidRPr="00AB467E">
        <w:rPr>
          <w:rFonts w:cstheme="minorHAnsi"/>
          <w:bCs/>
          <w:sz w:val="22"/>
          <w:szCs w:val="22"/>
        </w:rPr>
        <w:t xml:space="preserve">̨ poza </w:t>
      </w:r>
      <w:r w:rsidR="00275E19" w:rsidRPr="00AB467E">
        <w:rPr>
          <w:rFonts w:cstheme="minorHAnsi"/>
          <w:bCs/>
          <w:sz w:val="22"/>
          <w:szCs w:val="22"/>
        </w:rPr>
        <w:t>budżetem</w:t>
      </w:r>
      <w:r w:rsidRPr="00AB467E">
        <w:rPr>
          <w:rFonts w:cstheme="minorHAnsi"/>
          <w:bCs/>
          <w:sz w:val="22"/>
          <w:szCs w:val="22"/>
        </w:rPr>
        <w:t xml:space="preserve"> </w:t>
      </w:r>
      <w:r w:rsidR="00275E19" w:rsidRPr="00AB467E">
        <w:rPr>
          <w:rFonts w:cstheme="minorHAnsi"/>
          <w:bCs/>
          <w:sz w:val="22"/>
          <w:szCs w:val="22"/>
        </w:rPr>
        <w:t>państwa</w:t>
      </w:r>
      <w:r w:rsidR="002817F5" w:rsidRPr="00AB467E">
        <w:rPr>
          <w:rFonts w:cstheme="minorHAnsi"/>
          <w:bCs/>
          <w:sz w:val="22"/>
          <w:szCs w:val="22"/>
        </w:rPr>
        <w:t xml:space="preserve"> i kontrolą sejmu</w:t>
      </w:r>
      <w:r w:rsidR="00275E19">
        <w:rPr>
          <w:rFonts w:cstheme="minorHAnsi"/>
          <w:bCs/>
          <w:sz w:val="22"/>
          <w:szCs w:val="22"/>
        </w:rPr>
        <w:t>,</w:t>
      </w:r>
      <w:r w:rsidR="002817F5" w:rsidRPr="00AB467E">
        <w:rPr>
          <w:rFonts w:cstheme="minorHAnsi"/>
          <w:bCs/>
          <w:sz w:val="22"/>
          <w:szCs w:val="22"/>
        </w:rPr>
        <w:t xml:space="preserve"> co przy obecnych rozmiarach tego procederu jest nie do przyjęcia</w:t>
      </w:r>
      <w:r w:rsidRPr="00AB467E">
        <w:rPr>
          <w:rFonts w:cstheme="minorHAnsi"/>
          <w:bCs/>
          <w:sz w:val="22"/>
          <w:szCs w:val="22"/>
        </w:rPr>
        <w:t xml:space="preserve">. </w:t>
      </w:r>
      <w:r w:rsidRPr="00AB467E">
        <w:rPr>
          <w:rFonts w:cstheme="minorHAnsi"/>
          <w:sz w:val="22"/>
          <w:szCs w:val="22"/>
        </w:rPr>
        <w:t xml:space="preserve">Quasi-nadzwyczajne stany (pogotowia i </w:t>
      </w:r>
      <w:r w:rsidR="00275E19" w:rsidRPr="00AB467E">
        <w:rPr>
          <w:rFonts w:cstheme="minorHAnsi"/>
          <w:sz w:val="22"/>
          <w:szCs w:val="22"/>
        </w:rPr>
        <w:t>zagrożenia</w:t>
      </w:r>
      <w:r w:rsidRPr="00AB467E">
        <w:rPr>
          <w:rFonts w:cstheme="minorHAnsi"/>
          <w:sz w:val="22"/>
          <w:szCs w:val="22"/>
        </w:rPr>
        <w:t xml:space="preserve">) </w:t>
      </w:r>
      <w:r w:rsidR="00275E19" w:rsidRPr="00AB467E">
        <w:rPr>
          <w:rFonts w:cstheme="minorHAnsi"/>
          <w:bCs/>
          <w:sz w:val="22"/>
          <w:szCs w:val="22"/>
        </w:rPr>
        <w:t>wyłącza</w:t>
      </w:r>
      <w:r w:rsidRPr="00AB467E">
        <w:rPr>
          <w:rFonts w:cstheme="minorHAnsi"/>
          <w:bCs/>
          <w:sz w:val="22"/>
          <w:szCs w:val="22"/>
        </w:rPr>
        <w:t xml:space="preserve">̨ stosowanie prawa </w:t>
      </w:r>
      <w:r w:rsidR="00275E19" w:rsidRPr="00AB467E">
        <w:rPr>
          <w:rFonts w:cstheme="minorHAnsi"/>
          <w:bCs/>
          <w:sz w:val="22"/>
          <w:szCs w:val="22"/>
        </w:rPr>
        <w:t>zamówień</w:t>
      </w:r>
      <w:r w:rsidRPr="00AB467E">
        <w:rPr>
          <w:rFonts w:cstheme="minorHAnsi"/>
          <w:bCs/>
          <w:sz w:val="22"/>
          <w:szCs w:val="22"/>
        </w:rPr>
        <w:t xml:space="preserve">́ publicznych co oznacza, że </w:t>
      </w:r>
      <w:r w:rsidR="00275E19" w:rsidRPr="00AB467E">
        <w:rPr>
          <w:rFonts w:cstheme="minorHAnsi"/>
          <w:sz w:val="22"/>
          <w:szCs w:val="22"/>
        </w:rPr>
        <w:t>rząd</w:t>
      </w:r>
      <w:r w:rsidRPr="00AB467E">
        <w:rPr>
          <w:rFonts w:cstheme="minorHAnsi"/>
          <w:sz w:val="22"/>
          <w:szCs w:val="22"/>
        </w:rPr>
        <w:t xml:space="preserve"> </w:t>
      </w:r>
      <w:r w:rsidR="00275E19" w:rsidRPr="00AB467E">
        <w:rPr>
          <w:rFonts w:cstheme="minorHAnsi"/>
          <w:sz w:val="22"/>
          <w:szCs w:val="22"/>
        </w:rPr>
        <w:t>będzie</w:t>
      </w:r>
      <w:r w:rsidRPr="00AB467E">
        <w:rPr>
          <w:rFonts w:cstheme="minorHAnsi"/>
          <w:sz w:val="22"/>
          <w:szCs w:val="22"/>
        </w:rPr>
        <w:t xml:space="preserve"> </w:t>
      </w:r>
      <w:r w:rsidR="00275E19" w:rsidRPr="00AB467E">
        <w:rPr>
          <w:rFonts w:cstheme="minorHAnsi"/>
          <w:sz w:val="22"/>
          <w:szCs w:val="22"/>
        </w:rPr>
        <w:t>mógł</w:t>
      </w:r>
      <w:r w:rsidRPr="00AB467E">
        <w:rPr>
          <w:rFonts w:cstheme="minorHAnsi"/>
          <w:sz w:val="22"/>
          <w:szCs w:val="22"/>
        </w:rPr>
        <w:t xml:space="preserve"> </w:t>
      </w:r>
      <w:r w:rsidR="00275E19" w:rsidRPr="00AB467E">
        <w:rPr>
          <w:rFonts w:cstheme="minorHAnsi"/>
          <w:sz w:val="22"/>
          <w:szCs w:val="22"/>
        </w:rPr>
        <w:t>kupować</w:t>
      </w:r>
      <w:r w:rsidRPr="00AB467E">
        <w:rPr>
          <w:rFonts w:cstheme="minorHAnsi"/>
          <w:sz w:val="22"/>
          <w:szCs w:val="22"/>
        </w:rPr>
        <w:t xml:space="preserve">́ bez </w:t>
      </w:r>
      <w:r w:rsidR="00275E19" w:rsidRPr="00AB467E">
        <w:rPr>
          <w:rFonts w:cstheme="minorHAnsi"/>
          <w:sz w:val="22"/>
          <w:szCs w:val="22"/>
        </w:rPr>
        <w:t>przetargów</w:t>
      </w:r>
      <w:r w:rsidRPr="00AB467E">
        <w:rPr>
          <w:rFonts w:cstheme="minorHAnsi"/>
          <w:sz w:val="22"/>
          <w:szCs w:val="22"/>
        </w:rPr>
        <w:t xml:space="preserve"> materiały i usługi – co będzie polem do nadużyć i niegospodarności wielkich rozmiarów. </w:t>
      </w:r>
    </w:p>
    <w:p w14:paraId="31AAB99A" w14:textId="0DD6A4DE" w:rsidR="00B37CA1" w:rsidRDefault="00350BD6" w:rsidP="002817F5">
      <w:pPr>
        <w:jc w:val="both"/>
        <w:rPr>
          <w:rFonts w:cstheme="minorHAnsi"/>
          <w:sz w:val="22"/>
          <w:szCs w:val="22"/>
        </w:rPr>
      </w:pPr>
      <w:r w:rsidRPr="00AB467E">
        <w:rPr>
          <w:rFonts w:cstheme="minorHAnsi"/>
          <w:sz w:val="22"/>
          <w:szCs w:val="22"/>
        </w:rPr>
        <w:tab/>
        <w:t xml:space="preserve">Te i inne argumenty przemawiają za </w:t>
      </w:r>
      <w:r w:rsidR="00B37CA1">
        <w:rPr>
          <w:rFonts w:cstheme="minorHAnsi"/>
          <w:sz w:val="22"/>
          <w:szCs w:val="22"/>
        </w:rPr>
        <w:t>zaniechaniem procedowania</w:t>
      </w:r>
      <w:r w:rsidR="00284793">
        <w:rPr>
          <w:rFonts w:cstheme="minorHAnsi"/>
          <w:sz w:val="22"/>
          <w:szCs w:val="22"/>
        </w:rPr>
        <w:t xml:space="preserve"> tego projektu ustawy. Liczę</w:t>
      </w:r>
      <w:r w:rsidR="00275E19">
        <w:rPr>
          <w:rFonts w:cstheme="minorHAnsi"/>
          <w:sz w:val="22"/>
          <w:szCs w:val="22"/>
        </w:rPr>
        <w:t xml:space="preserve"> na podjęcie przez </w:t>
      </w:r>
      <w:r w:rsidR="00B37CA1">
        <w:rPr>
          <w:rFonts w:cstheme="minorHAnsi"/>
          <w:sz w:val="22"/>
          <w:szCs w:val="22"/>
        </w:rPr>
        <w:t>Pana Ministra</w:t>
      </w:r>
      <w:r w:rsidRPr="00AB467E">
        <w:rPr>
          <w:rFonts w:cstheme="minorHAnsi"/>
          <w:sz w:val="22"/>
          <w:szCs w:val="22"/>
        </w:rPr>
        <w:t xml:space="preserve"> </w:t>
      </w:r>
      <w:r w:rsidR="00284793">
        <w:rPr>
          <w:rFonts w:cstheme="minorHAnsi"/>
          <w:sz w:val="22"/>
          <w:szCs w:val="22"/>
        </w:rPr>
        <w:t xml:space="preserve">stanowczych </w:t>
      </w:r>
      <w:r w:rsidR="00B37CA1">
        <w:rPr>
          <w:rFonts w:cstheme="minorHAnsi"/>
          <w:sz w:val="22"/>
          <w:szCs w:val="22"/>
        </w:rPr>
        <w:t>kroków zamierających do wyrzucenia tego projektu ustawy do kosza.</w:t>
      </w:r>
    </w:p>
    <w:p w14:paraId="62FD25BA" w14:textId="3C911009" w:rsidR="00AB467E" w:rsidRPr="00284793" w:rsidRDefault="00284793" w:rsidP="00284793">
      <w:pPr>
        <w:jc w:val="right"/>
        <w:rPr>
          <w:rFonts w:cstheme="minorHAnsi"/>
          <w:sz w:val="22"/>
          <w:szCs w:val="22"/>
        </w:rPr>
      </w:pPr>
      <w:r w:rsidRPr="00284793">
        <w:rPr>
          <w:rFonts w:cstheme="minorHAnsi"/>
          <w:sz w:val="22"/>
          <w:szCs w:val="22"/>
        </w:rPr>
        <w:t>Z poważaniem,</w:t>
      </w:r>
    </w:p>
    <w:sectPr w:rsidR="00AB467E" w:rsidRPr="00284793" w:rsidSect="008C4F48">
      <w:footerReference w:type="default" r:id="rId8"/>
      <w:pgSz w:w="11906" w:h="16838"/>
      <w:pgMar w:top="709" w:right="1417" w:bottom="709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8ECC5" w14:textId="77777777" w:rsidR="00020E4C" w:rsidRDefault="00020E4C" w:rsidP="00AB467E">
      <w:r>
        <w:separator/>
      </w:r>
    </w:p>
  </w:endnote>
  <w:endnote w:type="continuationSeparator" w:id="0">
    <w:p w14:paraId="01908F9A" w14:textId="77777777" w:rsidR="00020E4C" w:rsidRDefault="00020E4C" w:rsidP="00AB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3A29" w14:textId="4516A34F" w:rsidR="00AB467E" w:rsidRDefault="00AB467E" w:rsidP="00AB46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47E30" w14:textId="77777777" w:rsidR="00020E4C" w:rsidRDefault="00020E4C" w:rsidP="00AB467E">
      <w:r>
        <w:separator/>
      </w:r>
    </w:p>
  </w:footnote>
  <w:footnote w:type="continuationSeparator" w:id="0">
    <w:p w14:paraId="3E6D5F4E" w14:textId="77777777" w:rsidR="00020E4C" w:rsidRDefault="00020E4C" w:rsidP="00AB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A30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114BCE"/>
    <w:multiLevelType w:val="hybridMultilevel"/>
    <w:tmpl w:val="C082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63FF4"/>
    <w:multiLevelType w:val="hybridMultilevel"/>
    <w:tmpl w:val="C516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05988"/>
    <w:multiLevelType w:val="hybridMultilevel"/>
    <w:tmpl w:val="F11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20"/>
    <w:rsid w:val="00020E4C"/>
    <w:rsid w:val="00030D9B"/>
    <w:rsid w:val="00175B1B"/>
    <w:rsid w:val="002202B9"/>
    <w:rsid w:val="00275E19"/>
    <w:rsid w:val="002817F5"/>
    <w:rsid w:val="00284793"/>
    <w:rsid w:val="00350BD6"/>
    <w:rsid w:val="00422F89"/>
    <w:rsid w:val="005003CD"/>
    <w:rsid w:val="005530AD"/>
    <w:rsid w:val="00642DA4"/>
    <w:rsid w:val="0073519B"/>
    <w:rsid w:val="008C4F48"/>
    <w:rsid w:val="00900297"/>
    <w:rsid w:val="00A007C3"/>
    <w:rsid w:val="00A35CBA"/>
    <w:rsid w:val="00AB467E"/>
    <w:rsid w:val="00AE0F9B"/>
    <w:rsid w:val="00B02310"/>
    <w:rsid w:val="00B37CA1"/>
    <w:rsid w:val="00CD7E21"/>
    <w:rsid w:val="00F20E20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59391"/>
  <w15:chartTrackingRefBased/>
  <w15:docId w15:val="{4CB5F609-C135-F84D-981A-7B8CFA79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2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02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4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67E"/>
  </w:style>
  <w:style w:type="paragraph" w:styleId="Stopka">
    <w:name w:val="footer"/>
    <w:basedOn w:val="Normalny"/>
    <w:link w:val="StopkaZnak"/>
    <w:uiPriority w:val="99"/>
    <w:unhideWhenUsed/>
    <w:rsid w:val="00AB4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67E"/>
  </w:style>
  <w:style w:type="character" w:styleId="Hipercze">
    <w:name w:val="Hyperlink"/>
    <w:basedOn w:val="Domylnaczcionkaakapitu"/>
    <w:uiPriority w:val="99"/>
    <w:unhideWhenUsed/>
    <w:rsid w:val="00735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Kopczyk</dc:creator>
  <cp:keywords/>
  <dc:description/>
  <cp:lastModifiedBy>Adam Kania</cp:lastModifiedBy>
  <cp:revision>9</cp:revision>
  <dcterms:created xsi:type="dcterms:W3CDTF">2022-10-23T10:25:00Z</dcterms:created>
  <dcterms:modified xsi:type="dcterms:W3CDTF">2022-10-23T22:01:00Z</dcterms:modified>
</cp:coreProperties>
</file>